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F579D" w14:textId="204E4277" w:rsidR="009C0B3D" w:rsidRPr="00DE2811" w:rsidRDefault="009C0B3D" w:rsidP="009C0B3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Sección de destino: </w:t>
      </w:r>
      <w:r w:rsidR="00DE2811" w:rsidRPr="00DE281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Foro científico - Educación inclusiva y justicia social</w:t>
      </w:r>
    </w:p>
    <w:p w14:paraId="684D3ED2" w14:textId="77777777" w:rsidR="009C0B3D" w:rsidRDefault="009C0B3D" w:rsidP="009C0B3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14:paraId="1050FBE1" w14:textId="77777777" w:rsidR="009C0B3D" w:rsidRDefault="009C0B3D" w:rsidP="009C0B3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Ley de Violencia Escolar en Chile desde la percepción y valoración de sostenedores municipales  </w:t>
      </w:r>
    </w:p>
    <w:p w14:paraId="0DDBA90E" w14:textId="77777777" w:rsidR="009C0B3D" w:rsidRDefault="009C0B3D" w:rsidP="009C0B3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</w:p>
    <w:p w14:paraId="3EF1280C" w14:textId="77777777" w:rsidR="009C0B3D" w:rsidRDefault="009C0B3D" w:rsidP="009C0B3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C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CL"/>
        </w:rPr>
        <w:t xml:space="preserve">School Violence Law in Chile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CL"/>
        </w:rPr>
        <w:t>From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CL"/>
        </w:rPr>
        <w:t xml:space="preserve"> The Perception and Assessment of Public School Departments</w:t>
      </w:r>
    </w:p>
    <w:p w14:paraId="6064BDC5" w14:textId="77777777" w:rsidR="007B74DD" w:rsidRDefault="007B74DD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CL"/>
        </w:rPr>
      </w:pPr>
    </w:p>
    <w:p w14:paraId="581C2E58" w14:textId="77777777" w:rsidR="007B74DD" w:rsidRDefault="007B74DD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</w:pPr>
    </w:p>
    <w:p w14:paraId="083DD8CD" w14:textId="13D11B97" w:rsidR="005662AB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s-CL"/>
        </w:rPr>
      </w:pPr>
      <w:r w:rsidRPr="00C14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 xml:space="preserve">Jorge J. </w:t>
      </w:r>
      <w:proofErr w:type="spellStart"/>
      <w:r w:rsidRPr="00C14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>Varela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en-US" w:eastAsia="es-CL"/>
        </w:rPr>
        <w:t>a</w:t>
      </w:r>
      <w:proofErr w:type="spellEnd"/>
      <w:r w:rsidRPr="00C14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>Ph.D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 xml:space="preserve">, </w:t>
      </w:r>
      <w:r w:rsidRPr="00C14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>orcid.org/0000-0002-3651-9715</w:t>
      </w:r>
    </w:p>
    <w:p w14:paraId="47B2D6E9" w14:textId="77777777" w:rsidR="005662AB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 xml:space="preserve">José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>Saúl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>Bravo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val="en-US" w:eastAsia="es-CL"/>
        </w:rPr>
        <w:t>b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>Ph.D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es-CL"/>
        </w:rPr>
        <w:t xml:space="preserve">, </w:t>
      </w:r>
    </w:p>
    <w:p w14:paraId="32EB8974" w14:textId="16C0436D" w:rsidR="005662AB" w:rsidRPr="00112229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Adrián </w:t>
      </w:r>
      <w:proofErr w:type="spellStart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Pereira</w:t>
      </w: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c</w:t>
      </w:r>
      <w:proofErr w:type="spellEnd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, </w:t>
      </w:r>
      <w:proofErr w:type="spellStart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Ph.D</w:t>
      </w:r>
      <w:proofErr w:type="spellEnd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, </w:t>
      </w:r>
      <w:r w:rsidR="00EA1D60" w:rsidRPr="00EA1D6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orcid.org/0000-0002-5849-6446</w:t>
      </w:r>
    </w:p>
    <w:p w14:paraId="1104F4B2" w14:textId="77777777" w:rsidR="005662AB" w:rsidRPr="00112229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Rodrigo </w:t>
      </w:r>
      <w:proofErr w:type="spellStart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González</w:t>
      </w: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d</w:t>
      </w:r>
      <w:proofErr w:type="spellEnd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, </w:t>
      </w:r>
      <w:proofErr w:type="spellStart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Ph.D</w:t>
      </w:r>
      <w:proofErr w:type="spellEnd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,</w:t>
      </w:r>
    </w:p>
    <w:p w14:paraId="062C0412" w14:textId="4613CA68" w:rsidR="005662AB" w:rsidRPr="00112229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Valeria </w:t>
      </w:r>
      <w:proofErr w:type="spellStart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Guerrero</w:t>
      </w: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a</w:t>
      </w:r>
      <w:proofErr w:type="spellEnd"/>
      <w:r w:rsidR="00A618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, Mg, orcid.org/</w:t>
      </w:r>
      <w:r w:rsidR="00A61839" w:rsidRPr="00A618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0000-0002-9779-8148</w:t>
      </w:r>
    </w:p>
    <w:p w14:paraId="61A4CAE1" w14:textId="0D505511" w:rsidR="005662AB" w:rsidRPr="00112229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Josefina </w:t>
      </w:r>
      <w:proofErr w:type="spellStart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Chuecas</w:t>
      </w:r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a</w:t>
      </w:r>
      <w:proofErr w:type="spellEnd"/>
      <w:r w:rsidRPr="001122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MSc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, </w:t>
      </w:r>
      <w:r w:rsidRPr="000936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orcid.org/0000-0001-8592-5026</w:t>
      </w:r>
      <w:r w:rsidR="009C0B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 </w:t>
      </w:r>
    </w:p>
    <w:p w14:paraId="0A07F741" w14:textId="77777777" w:rsidR="005662AB" w:rsidRPr="00112229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</w:p>
    <w:p w14:paraId="6EA52019" w14:textId="77777777" w:rsidR="005662AB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 w:rsidRPr="00C14CF7"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a</w:t>
      </w:r>
      <w:r w:rsidRPr="00C14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Facultad de Psicología, Univer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sidad del Desarrollo</w:t>
      </w:r>
    </w:p>
    <w:p w14:paraId="4FCD54B8" w14:textId="2FF95BFA" w:rsidR="005662AB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b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Observatorio </w:t>
      </w:r>
      <w:r w:rsidR="000D6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chileno de v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iolencia</w:t>
      </w:r>
      <w:r w:rsidR="000D6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/convivencia en la e</w:t>
      </w:r>
      <w:bookmarkStart w:id="0" w:name="_GoBack"/>
      <w:bookmarkEnd w:id="0"/>
      <w:r w:rsidR="000D62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scuela.</w:t>
      </w:r>
    </w:p>
    <w:p w14:paraId="1337F794" w14:textId="77777777" w:rsidR="005662AB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c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Universidad Miguel de Cervantes</w:t>
      </w:r>
    </w:p>
    <w:p w14:paraId="6521AF59" w14:textId="77777777" w:rsidR="005662AB" w:rsidRPr="00C14CF7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vertAlign w:val="superscript"/>
          <w:lang w:eastAsia="es-CL"/>
        </w:rPr>
        <w:t>d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Diputado de la República</w:t>
      </w:r>
    </w:p>
    <w:p w14:paraId="5850C737" w14:textId="77777777" w:rsidR="005662AB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14:paraId="2DF779AD" w14:textId="400078E7" w:rsidR="005662AB" w:rsidRPr="00C14CF7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Correspondencia del artículo: </w:t>
      </w:r>
      <w:r w:rsidRPr="00C14CF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Jorge J. Varela, Av. Plaza 680, Santiago, Chile, e-mail: jovarela@udd.cl; +56 223279175</w:t>
      </w:r>
      <w:r w:rsidR="003A34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; CC: José Saúl Bravo, Esmeralda 916, piso 3, Valparaíso; e-mail:josesaulbravo@gmail.com; +56983159038.</w:t>
      </w:r>
    </w:p>
    <w:p w14:paraId="0A039C85" w14:textId="77777777" w:rsidR="005662AB" w:rsidRPr="00C14CF7" w:rsidRDefault="005662AB" w:rsidP="005662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</w:pPr>
    </w:p>
    <w:p w14:paraId="47985669" w14:textId="7E41C8A3" w:rsidR="00D51D0C" w:rsidRDefault="005662AB" w:rsidP="005662AB">
      <w:r w:rsidRPr="000541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CL"/>
        </w:rPr>
        <w:t xml:space="preserve">Agradecimientos: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Sr. Ricardo Hevia, Dr. </w:t>
      </w:r>
      <w:r w:rsidRPr="00054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Pablo </w:t>
      </w:r>
      <w:proofErr w:type="spellStart"/>
      <w:r w:rsidRPr="00054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Madriaza</w:t>
      </w:r>
      <w:proofErr w:type="spellEnd"/>
      <w:r w:rsidRPr="00054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Sr. Alejandro Castro Santander, Sra. Loreto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Ditzel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, Dra. María Isabel Toledo, Sra. Rosita Palma, Srta. </w:t>
      </w:r>
      <w:r w:rsidRPr="00054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Sofía Echeverría,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Srta. </w:t>
      </w:r>
      <w:r w:rsidRPr="00054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Oriana García,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y Dr.</w:t>
      </w:r>
      <w:r w:rsidRPr="0005410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 xml:space="preserve"> Cristian Berger</w:t>
      </w:r>
      <w:r w:rsidR="00B77CE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es-CL"/>
        </w:rPr>
        <w:t>.</w:t>
      </w:r>
    </w:p>
    <w:sectPr w:rsidR="00D51D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CCD02C" w16cid:durableId="1FFC71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2AB"/>
    <w:rsid w:val="000D623D"/>
    <w:rsid w:val="003A34CB"/>
    <w:rsid w:val="005662AB"/>
    <w:rsid w:val="00767A82"/>
    <w:rsid w:val="007B74DD"/>
    <w:rsid w:val="009C0B3D"/>
    <w:rsid w:val="00A61839"/>
    <w:rsid w:val="00B77CEA"/>
    <w:rsid w:val="00D51D0C"/>
    <w:rsid w:val="00DE2811"/>
    <w:rsid w:val="00EA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50947"/>
  <w15:chartTrackingRefBased/>
  <w15:docId w15:val="{9DAACC79-BC88-4AC9-90EA-F4EC1309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662A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662A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662AB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6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62AB"/>
    <w:rPr>
      <w:rFonts w:ascii="Segoe UI" w:hAnsi="Segoe UI" w:cs="Segoe UI"/>
      <w:sz w:val="18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C0B3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C0B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98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178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Guerrero</dc:creator>
  <cp:keywords/>
  <dc:description/>
  <cp:lastModifiedBy>José Saul</cp:lastModifiedBy>
  <cp:revision>10</cp:revision>
  <dcterms:created xsi:type="dcterms:W3CDTF">2019-01-30T13:14:00Z</dcterms:created>
  <dcterms:modified xsi:type="dcterms:W3CDTF">2019-04-29T19:54:00Z</dcterms:modified>
</cp:coreProperties>
</file>